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</w:t>
      </w:r>
      <w:r w:rsidR="00001194">
        <w:rPr>
          <w:rFonts w:ascii="Verdana" w:hAnsi="Verdana"/>
          <w:lang w:val="ru-RU"/>
        </w:rPr>
        <w:t xml:space="preserve">                </w:t>
      </w:r>
      <w:r w:rsidRPr="00C8758B">
        <w:rPr>
          <w:rFonts w:ascii="Verdana" w:hAnsi="Verdana"/>
          <w:lang w:val="ru-RU"/>
        </w:rPr>
        <w:t>............ / ……...……………201</w:t>
      </w:r>
      <w:r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F82C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 </w:t>
      </w:r>
    </w:p>
    <w:p w:rsidR="00F82CDF" w:rsidRPr="00165CC1" w:rsidRDefault="00165CC1" w:rsidP="00D70910">
      <w:pPr>
        <w:ind w:right="283"/>
        <w:jc w:val="both"/>
        <w:rPr>
          <w:rFonts w:ascii="Verdana" w:hAnsi="Verdana"/>
          <w:b/>
          <w:i/>
        </w:rPr>
      </w:pPr>
      <w:r w:rsidRPr="00165CC1">
        <w:rPr>
          <w:rFonts w:ascii="Verdana" w:hAnsi="Verdana"/>
          <w:b/>
          <w:lang w:val="bg-BG"/>
        </w:rPr>
        <w:t xml:space="preserve">Община </w:t>
      </w:r>
      <w:r w:rsidR="00CE6D1E">
        <w:rPr>
          <w:rFonts w:ascii="Verdana" w:hAnsi="Verdana"/>
          <w:b/>
          <w:lang w:val="bg-BG"/>
        </w:rPr>
        <w:t>„</w:t>
      </w:r>
      <w:r w:rsidRPr="00165CC1">
        <w:rPr>
          <w:rFonts w:ascii="Verdana" w:hAnsi="Verdana"/>
          <w:b/>
          <w:lang w:val="bg-BG"/>
        </w:rPr>
        <w:t>Марица</w:t>
      </w:r>
      <w:r w:rsidR="00CE6D1E">
        <w:rPr>
          <w:rFonts w:ascii="Verdana" w:hAnsi="Verdana"/>
          <w:b/>
          <w:lang w:val="bg-BG"/>
        </w:rPr>
        <w:t>“</w:t>
      </w:r>
    </w:p>
    <w:p w:rsidR="00F82CDF" w:rsidRPr="00D70910" w:rsidRDefault="00165CC1" w:rsidP="00D70910">
      <w:pPr>
        <w:ind w:right="283"/>
        <w:jc w:val="both"/>
        <w:rPr>
          <w:rFonts w:ascii="Verdana" w:hAnsi="Verdana"/>
          <w:i/>
        </w:rPr>
      </w:pPr>
      <w:r>
        <w:rPr>
          <w:rFonts w:ascii="Verdana" w:hAnsi="Verdana"/>
          <w:lang w:val="bg-BG"/>
        </w:rPr>
        <w:t>гр. Пловдив</w:t>
      </w:r>
      <w:r w:rsidR="00F82CDF" w:rsidRPr="00D7091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б</w:t>
      </w:r>
      <w:r w:rsidR="00F82CDF" w:rsidRPr="00D70910">
        <w:rPr>
          <w:rFonts w:ascii="Verdana" w:hAnsi="Verdana"/>
          <w:lang w:val="bg-BG"/>
        </w:rPr>
        <w:t>ул. „</w:t>
      </w:r>
      <w:r>
        <w:rPr>
          <w:rFonts w:ascii="Verdana" w:hAnsi="Verdana"/>
          <w:lang w:val="bg-BG"/>
        </w:rPr>
        <w:t>Марица</w:t>
      </w:r>
      <w:r w:rsidR="00F82CDF" w:rsidRPr="00D70910">
        <w:rPr>
          <w:rFonts w:ascii="Verdana" w:hAnsi="Verdana"/>
          <w:lang w:val="bg-BG"/>
        </w:rPr>
        <w:t xml:space="preserve">” № </w:t>
      </w:r>
      <w:r>
        <w:rPr>
          <w:rFonts w:ascii="Verdana" w:hAnsi="Verdana"/>
          <w:lang w:val="bg-BG"/>
        </w:rPr>
        <w:t>57</w:t>
      </w:r>
      <w:r w:rsidR="00F82CDF">
        <w:rPr>
          <w:rFonts w:ascii="Verdana" w:hAnsi="Verdana"/>
          <w:lang w:val="bg-BG"/>
        </w:rPr>
        <w:t>А</w:t>
      </w:r>
    </w:p>
    <w:p w:rsidR="00F82CDF" w:rsidRDefault="00F82CDF" w:rsidP="00450B01">
      <w:pPr>
        <w:ind w:right="283"/>
        <w:jc w:val="both"/>
        <w:rPr>
          <w:rFonts w:ascii="Verdana" w:hAnsi="Verdana"/>
          <w:b/>
          <w:lang w:val="bg-BG"/>
        </w:rPr>
      </w:pPr>
    </w:p>
    <w:p w:rsidR="00F82CDF" w:rsidRPr="000543C5" w:rsidRDefault="00F82CDF" w:rsidP="00450B01">
      <w:pPr>
        <w:ind w:right="283"/>
        <w:jc w:val="both"/>
        <w:rPr>
          <w:rFonts w:ascii="Verdana" w:hAnsi="Verdana"/>
          <w:lang w:val="bg-BG"/>
        </w:rPr>
      </w:pPr>
    </w:p>
    <w:p w:rsidR="00F82CDF" w:rsidRDefault="00F82CDF" w:rsidP="00D70910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Внесено с</w:t>
      </w:r>
      <w:r w:rsidR="00CE6D1E">
        <w:rPr>
          <w:rFonts w:ascii="Verdana" w:hAnsi="Verdana"/>
          <w:lang w:val="ru-RU"/>
        </w:rPr>
        <w:t xml:space="preserve"> Ваш изх. № 32-00-49/17.04.2015г., </w:t>
      </w:r>
      <w:r w:rsidRPr="00D70910">
        <w:rPr>
          <w:rFonts w:ascii="Verdana" w:hAnsi="Verdana"/>
          <w:lang w:val="ru-RU"/>
        </w:rPr>
        <w:t xml:space="preserve"> вх. № ОВОС-</w:t>
      </w:r>
      <w:r w:rsidR="00165CC1">
        <w:rPr>
          <w:rFonts w:ascii="Verdana" w:hAnsi="Verdana"/>
          <w:lang w:val="ru-RU"/>
        </w:rPr>
        <w:t>3</w:t>
      </w:r>
      <w:r w:rsidR="00001194">
        <w:rPr>
          <w:rFonts w:ascii="Verdana" w:hAnsi="Verdana"/>
          <w:lang w:val="ru-RU"/>
        </w:rPr>
        <w:t>54</w:t>
      </w:r>
      <w:r w:rsidR="00165CC1">
        <w:rPr>
          <w:rFonts w:ascii="Verdana" w:hAnsi="Verdana"/>
          <w:lang w:val="ru-RU"/>
        </w:rPr>
        <w:t>/2</w:t>
      </w:r>
      <w:r w:rsidR="00001194">
        <w:rPr>
          <w:rFonts w:ascii="Verdana" w:hAnsi="Verdana"/>
          <w:lang w:val="ru-RU"/>
        </w:rPr>
        <w:t>2</w:t>
      </w:r>
      <w:r w:rsidRPr="00D70910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0</w:t>
      </w:r>
      <w:r w:rsidR="00001194">
        <w:rPr>
          <w:rFonts w:ascii="Verdana" w:hAnsi="Verdana"/>
          <w:lang w:val="ru-RU"/>
        </w:rPr>
        <w:t>4</w:t>
      </w:r>
      <w:r w:rsidRPr="00D70910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уведомление за инвестиционно предложение: </w:t>
      </w:r>
      <w:r w:rsidR="00CE6D1E">
        <w:rPr>
          <w:rFonts w:ascii="Verdana" w:hAnsi="Verdana"/>
          <w:lang w:val="ru-RU"/>
        </w:rPr>
        <w:t>«</w:t>
      </w:r>
      <w:r w:rsidR="00CE6D1E" w:rsidRPr="00001194">
        <w:rPr>
          <w:rFonts w:ascii="Verdana" w:hAnsi="Verdana"/>
          <w:b/>
          <w:lang w:val="ru-RU"/>
        </w:rPr>
        <w:t xml:space="preserve">Разширение на регулационните граници на с. Рогош </w:t>
      </w:r>
      <w:r w:rsidR="00CE6D1E">
        <w:rPr>
          <w:rFonts w:ascii="Verdana" w:hAnsi="Verdana"/>
          <w:lang w:val="ru-RU"/>
        </w:rPr>
        <w:t xml:space="preserve">- </w:t>
      </w:r>
      <w:r>
        <w:rPr>
          <w:rFonts w:ascii="Verdana" w:hAnsi="Verdana"/>
          <w:lang w:val="bg-BG"/>
        </w:rPr>
        <w:t xml:space="preserve">План /ПУП – ПРЗ/ </w:t>
      </w:r>
      <w:r w:rsidR="008E10E4">
        <w:rPr>
          <w:rFonts w:ascii="Verdana" w:hAnsi="Verdana"/>
        </w:rPr>
        <w:t>за промяна предназначение</w:t>
      </w:r>
      <w:r w:rsidRPr="00D70910">
        <w:rPr>
          <w:rFonts w:ascii="Verdana" w:hAnsi="Verdana"/>
        </w:rPr>
        <w:t xml:space="preserve"> на земеделска земя</w:t>
      </w:r>
      <w:r w:rsidRPr="00D70910">
        <w:rPr>
          <w:rFonts w:ascii="Verdana" w:hAnsi="Verdana"/>
          <w:lang w:val="bg-BG"/>
        </w:rPr>
        <w:t xml:space="preserve"> за </w:t>
      </w:r>
      <w:r w:rsidR="00165CC1">
        <w:rPr>
          <w:rFonts w:ascii="Verdana" w:hAnsi="Verdana"/>
          <w:lang w:val="bg-BG"/>
        </w:rPr>
        <w:t xml:space="preserve">неземеделски нужди </w:t>
      </w:r>
      <w:r w:rsidR="00AD0FE0">
        <w:rPr>
          <w:rFonts w:ascii="Verdana" w:hAnsi="Verdana"/>
          <w:lang w:val="bg-BG"/>
        </w:rPr>
        <w:t>с цел обособяване на урегулирани поземлени имоти за жилищно строителство,</w:t>
      </w:r>
      <w:r>
        <w:rPr>
          <w:rFonts w:ascii="Verdana" w:hAnsi="Verdana"/>
          <w:lang w:val="bg-BG"/>
        </w:rPr>
        <w:t xml:space="preserve"> </w:t>
      </w:r>
      <w:r w:rsidR="00AD0FE0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имот</w:t>
      </w:r>
      <w:r w:rsidR="00AD0FE0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</w:t>
      </w:r>
      <w:r w:rsidR="00AD0FE0">
        <w:rPr>
          <w:rFonts w:ascii="Verdana" w:hAnsi="Verdana"/>
          <w:lang w:val="bg-BG"/>
        </w:rPr>
        <w:t>№</w:t>
      </w:r>
      <w:r w:rsidR="00CE6D1E">
        <w:rPr>
          <w:rFonts w:ascii="Verdana" w:hAnsi="Verdana"/>
          <w:lang w:val="bg-BG"/>
        </w:rPr>
        <w:t xml:space="preserve"> 62858.34.43 и </w:t>
      </w:r>
      <w:r>
        <w:rPr>
          <w:rFonts w:ascii="Verdana" w:hAnsi="Verdana"/>
          <w:lang w:val="bg-BG"/>
        </w:rPr>
        <w:t xml:space="preserve"> </w:t>
      </w:r>
      <w:r w:rsidR="00AD0FE0">
        <w:rPr>
          <w:rFonts w:ascii="Verdana" w:hAnsi="Verdana"/>
          <w:lang w:val="bg-BG"/>
        </w:rPr>
        <w:t xml:space="preserve">част от </w:t>
      </w:r>
      <w:r w:rsidR="00CE6D1E">
        <w:rPr>
          <w:rFonts w:ascii="Verdana" w:hAnsi="Verdana"/>
          <w:lang w:val="bg-BG"/>
        </w:rPr>
        <w:t xml:space="preserve">имот №52858.34.348, с обща площ 28,617 дка, землище на </w:t>
      </w:r>
      <w:r w:rsidR="00AD0FE0">
        <w:rPr>
          <w:rFonts w:ascii="Verdana" w:hAnsi="Verdana"/>
          <w:lang w:val="bg-BG"/>
        </w:rPr>
        <w:t xml:space="preserve">с. </w:t>
      </w:r>
      <w:r w:rsidR="00CE6D1E">
        <w:rPr>
          <w:rFonts w:ascii="Verdana" w:hAnsi="Verdana"/>
          <w:lang w:val="bg-BG"/>
        </w:rPr>
        <w:t>Рогош</w:t>
      </w:r>
      <w:r w:rsidR="00AD0FE0">
        <w:rPr>
          <w:rFonts w:ascii="Verdana" w:hAnsi="Verdana"/>
          <w:lang w:val="bg-BG"/>
        </w:rPr>
        <w:t xml:space="preserve">, община </w:t>
      </w:r>
      <w:r w:rsidR="00CE6D1E">
        <w:rPr>
          <w:rFonts w:ascii="Verdana" w:hAnsi="Verdana"/>
          <w:lang w:val="bg-BG"/>
        </w:rPr>
        <w:t>„</w:t>
      </w:r>
      <w:r w:rsidR="00AD0FE0">
        <w:rPr>
          <w:rFonts w:ascii="Verdana" w:hAnsi="Verdana"/>
          <w:lang w:val="bg-BG"/>
        </w:rPr>
        <w:t>Марица</w:t>
      </w:r>
      <w:r w:rsidR="00CE6D1E">
        <w:rPr>
          <w:rFonts w:ascii="Verdana" w:hAnsi="Verdana"/>
          <w:lang w:val="bg-BG"/>
        </w:rPr>
        <w:t>“</w:t>
      </w:r>
      <w:r w:rsidR="00AD0FE0">
        <w:rPr>
          <w:rFonts w:ascii="Verdana" w:hAnsi="Verdana"/>
          <w:lang w:val="bg-BG"/>
        </w:rPr>
        <w:t>.</w:t>
      </w:r>
    </w:p>
    <w:p w:rsidR="00AD0FE0" w:rsidRPr="00D70910" w:rsidRDefault="00AD0FE0" w:rsidP="00D70910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 xml:space="preserve">Уважаеми </w:t>
      </w:r>
      <w:r>
        <w:rPr>
          <w:rFonts w:ascii="Verdana" w:hAnsi="Verdana"/>
          <w:b/>
          <w:lang w:val="ru-RU"/>
        </w:rPr>
        <w:t xml:space="preserve">Дами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</w:t>
      </w:r>
      <w:r>
        <w:rPr>
          <w:rFonts w:ascii="Verdana" w:hAnsi="Verdana"/>
          <w:lang w:val="ru-RU"/>
        </w:rPr>
        <w:t xml:space="preserve">условията и реда за </w:t>
      </w:r>
      <w:r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прецени необходимостта от изготвяне на екологична оценка /ЕО/ относно вашия проект за </w:t>
      </w:r>
      <w:r w:rsidR="00C713CC">
        <w:rPr>
          <w:rFonts w:ascii="Verdana" w:hAnsi="Verdana"/>
          <w:lang w:val="ru-RU"/>
        </w:rPr>
        <w:t>ПУП-</w:t>
      </w:r>
      <w:r>
        <w:rPr>
          <w:rFonts w:ascii="Verdana" w:hAnsi="Verdana"/>
          <w:lang w:val="ru-RU"/>
        </w:rPr>
        <w:t>ПРЗ</w:t>
      </w:r>
      <w:r w:rsidRPr="00C8758B">
        <w:rPr>
          <w:rFonts w:ascii="Verdana" w:hAnsi="Verdana"/>
          <w:lang w:val="ru-RU"/>
        </w:rPr>
        <w:t>. Преценката се извършва по реда на глава втора от същата Наредба. Съгла</w:t>
      </w:r>
      <w:r>
        <w:rPr>
          <w:rFonts w:ascii="Verdana" w:hAnsi="Verdana"/>
          <w:lang w:val="ru-RU"/>
        </w:rPr>
        <w:t xml:space="preserve">сно чл.8 възложителя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>
        <w:rPr>
          <w:rFonts w:ascii="Verdana" w:hAnsi="Verdana"/>
          <w:b/>
          <w:lang w:val="ru-RU"/>
        </w:rPr>
        <w:t xml:space="preserve"> 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ДВ, бр.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б) мястото на предлагания план/програма в цялостния процес или йерархия на планиране, степен на подробност на предвижданията;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 на конкретната необходимост от изготвянето на плана/програмата;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>7. Обосновка за предпочитана алтернатива от гледна точка на околната среда и мерките за наблюдение и контрол</w:t>
      </w:r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съответния друг специален нормативен или административен акт. За устройствените схеми и планове не се прилага информацията по ал. 2, т. 1, буква "а".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 възложителят има и качеството на компетентен орган по чл. 4, писменото искане се внася от ръководителя на отговорното за разработването на плана/програмата структурно звено в администрацията.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>не попадат в защитен</w:t>
      </w:r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>
        <w:rPr>
          <w:rFonts w:ascii="Verdana" w:hAnsi="Verdana"/>
          <w:b/>
        </w:rPr>
        <w:t>0</w:t>
      </w:r>
      <w:r w:rsidR="00CE6D1E">
        <w:rPr>
          <w:rFonts w:ascii="Verdana" w:hAnsi="Verdana"/>
          <w:b/>
          <w:lang w:val="bg-BG"/>
        </w:rPr>
        <w:t>578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CE6D1E">
        <w:rPr>
          <w:rFonts w:ascii="Verdana" w:hAnsi="Verdana"/>
          <w:b/>
          <w:lang w:val="bg-BG"/>
        </w:rPr>
        <w:t>Река Марица</w:t>
      </w:r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представяне на горепосочената документация, РИОСВ- Пловдив ще прецени необходимостта  от изготвяне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8E10E4" w:rsidRPr="00D70910" w:rsidRDefault="008E10E4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Доц. Стефан Шилев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CE6D1E" w:rsidRDefault="00CE6D1E" w:rsidP="008E10E4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CE6D1E" w:rsidRDefault="00CE6D1E" w:rsidP="008E10E4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8E10E4" w:rsidRPr="007C6DEC" w:rsidRDefault="008E10E4" w:rsidP="008E10E4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7C6DEC">
        <w:rPr>
          <w:rFonts w:ascii="Verdana" w:hAnsi="Verdana"/>
          <w:bCs/>
          <w:color w:val="FFFFFF" w:themeColor="background1"/>
        </w:rPr>
        <w:t>Димитров, Директор Дирекция ПД</w:t>
      </w:r>
      <w:r w:rsidRPr="007C6DEC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8E10E4" w:rsidRPr="007C6DEC" w:rsidRDefault="00CE6D1E" w:rsidP="00001194">
      <w:pPr>
        <w:pStyle w:val="a5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8E10E4" w:rsidRPr="007C6DEC" w:rsidRDefault="008E10E4" w:rsidP="008E10E4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7C6DEC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8E10E4" w:rsidRPr="00D705AB" w:rsidRDefault="008E10E4" w:rsidP="00CE6D1E">
      <w:pPr>
        <w:rPr>
          <w:lang w:val="bg-BG"/>
        </w:rPr>
      </w:pPr>
      <w:r w:rsidRPr="007C6DEC">
        <w:rPr>
          <w:rFonts w:ascii="Verdana" w:hAnsi="Verdana"/>
          <w:bCs/>
          <w:color w:val="FFFFFF" w:themeColor="background1"/>
        </w:rPr>
        <w:t xml:space="preserve">В. Кацарова, ст. </w:t>
      </w:r>
    </w:p>
    <w:p w:rsidR="008E10E4" w:rsidRDefault="008E10E4" w:rsidP="00D70910">
      <w:pPr>
        <w:jc w:val="both"/>
        <w:rPr>
          <w:rFonts w:ascii="Verdana" w:hAnsi="Verdana"/>
          <w:lang w:val="ru-RU"/>
        </w:rPr>
      </w:pPr>
    </w:p>
    <w:sectPr w:rsidR="008E10E4" w:rsidSect="00E441B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126" w:rsidRDefault="005A4126">
      <w:r>
        <w:separator/>
      </w:r>
    </w:p>
  </w:endnote>
  <w:endnote w:type="continuationSeparator" w:id="0">
    <w:p w:rsidR="005A4126" w:rsidRDefault="005A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BA047C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BA047C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82CDF" w:rsidRDefault="00BA047C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BA047C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BA047C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82CDF" w:rsidRDefault="00BA047C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126" w:rsidRDefault="005A4126">
      <w:r>
        <w:separator/>
      </w:r>
    </w:p>
  </w:footnote>
  <w:footnote w:type="continuationSeparator" w:id="0">
    <w:p w:rsidR="005A4126" w:rsidRDefault="005A4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BA047C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82CDF" w:rsidRPr="005B69F7" w:rsidRDefault="00BA047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BA047C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119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C01A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C12"/>
    <w:rsid w:val="003A3A4C"/>
    <w:rsid w:val="003D295E"/>
    <w:rsid w:val="003D5FAA"/>
    <w:rsid w:val="003E44D3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8790D"/>
    <w:rsid w:val="005A27B8"/>
    <w:rsid w:val="005A3B17"/>
    <w:rsid w:val="005A4126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9394A"/>
    <w:rsid w:val="00696E65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C6DEC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4732"/>
    <w:rsid w:val="008770E1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2E12"/>
    <w:rsid w:val="00AA1B93"/>
    <w:rsid w:val="00AA60B8"/>
    <w:rsid w:val="00AB0DC6"/>
    <w:rsid w:val="00AB31E9"/>
    <w:rsid w:val="00AB3FD9"/>
    <w:rsid w:val="00AB5099"/>
    <w:rsid w:val="00AD0F0E"/>
    <w:rsid w:val="00AD0FE0"/>
    <w:rsid w:val="00AD11C4"/>
    <w:rsid w:val="00AD13E8"/>
    <w:rsid w:val="00AD636D"/>
    <w:rsid w:val="00AE49EC"/>
    <w:rsid w:val="00AE5E55"/>
    <w:rsid w:val="00AF0D98"/>
    <w:rsid w:val="00AF5D11"/>
    <w:rsid w:val="00B032E9"/>
    <w:rsid w:val="00B06807"/>
    <w:rsid w:val="00B11347"/>
    <w:rsid w:val="00B2735B"/>
    <w:rsid w:val="00B27B64"/>
    <w:rsid w:val="00B30FB3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047C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E6D1E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A5C78"/>
    <w:rsid w:val="00FA6641"/>
    <w:rsid w:val="00FB3439"/>
    <w:rsid w:val="00FC3030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2015-04-29T10:31:00Z</cp:lastPrinted>
  <dcterms:created xsi:type="dcterms:W3CDTF">2015-04-29T10:39:00Z</dcterms:created>
  <dcterms:modified xsi:type="dcterms:W3CDTF">2015-04-29T10:39:00Z</dcterms:modified>
</cp:coreProperties>
</file>